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</w:t>
      </w:r>
      <w:r w:rsidR="004A76D1">
        <w:rPr>
          <w:rFonts w:cstheme="minorHAnsi"/>
          <w:b/>
          <w:sz w:val="26"/>
          <w:szCs w:val="26"/>
        </w:rPr>
        <w:t>20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Pr="00844311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865F2D" w:rsidRPr="00844311" w:rsidRDefault="00BB636D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</w:p>
    <w:p w:rsidR="006702F4" w:rsidRDefault="00A858A2" w:rsidP="006702F4">
      <w:pPr>
        <w:spacing w:after="0" w:line="240" w:lineRule="auto"/>
        <w:jc w:val="both"/>
        <w:rPr>
          <w:rFonts w:ascii="Calibri" w:hAnsi="Calibri"/>
          <w:b/>
          <w:sz w:val="25"/>
          <w:szCs w:val="25"/>
        </w:rPr>
      </w:pPr>
      <w:r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ordinară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5F61E0">
        <w:rPr>
          <w:rFonts w:cstheme="minorHAnsi"/>
          <w:b/>
          <w:sz w:val="26"/>
          <w:szCs w:val="26"/>
        </w:rPr>
        <w:t>26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831400" w:rsidRPr="00844311">
        <w:rPr>
          <w:rFonts w:cstheme="minorHAnsi"/>
          <w:b/>
          <w:sz w:val="26"/>
          <w:szCs w:val="26"/>
        </w:rPr>
        <w:t>i</w:t>
      </w:r>
      <w:r w:rsidR="0020476B">
        <w:rPr>
          <w:rFonts w:cstheme="minorHAnsi"/>
          <w:b/>
          <w:sz w:val="26"/>
          <w:szCs w:val="26"/>
        </w:rPr>
        <w:t>unie</w:t>
      </w:r>
      <w:r w:rsidR="00282D56" w:rsidRPr="00844311">
        <w:rPr>
          <w:rFonts w:cstheme="minorHAnsi"/>
          <w:b/>
          <w:sz w:val="26"/>
          <w:szCs w:val="26"/>
        </w:rPr>
        <w:t xml:space="preserve"> 20</w:t>
      </w:r>
      <w:r w:rsidR="004A76D1">
        <w:rPr>
          <w:rFonts w:cstheme="minorHAnsi"/>
          <w:b/>
          <w:sz w:val="26"/>
          <w:szCs w:val="26"/>
        </w:rPr>
        <w:t>20</w:t>
      </w:r>
      <w:r w:rsidR="003E1D84">
        <w:rPr>
          <w:rFonts w:cstheme="minorHAnsi"/>
          <w:b/>
          <w:sz w:val="26"/>
          <w:szCs w:val="26"/>
        </w:rPr>
        <w:t xml:space="preserve">, ora </w:t>
      </w:r>
      <w:r w:rsidR="005F61E0">
        <w:rPr>
          <w:rFonts w:cstheme="minorHAnsi"/>
          <w:b/>
          <w:sz w:val="26"/>
          <w:szCs w:val="26"/>
        </w:rPr>
        <w:t>14</w:t>
      </w:r>
      <w:r w:rsidR="0020476B">
        <w:rPr>
          <w:rFonts w:cstheme="minorHAnsi"/>
          <w:b/>
          <w:sz w:val="26"/>
          <w:szCs w:val="26"/>
        </w:rPr>
        <w:t>,3</w:t>
      </w:r>
      <w:r w:rsidR="003E1D84">
        <w:rPr>
          <w:rFonts w:cstheme="minorHAnsi"/>
          <w:b/>
          <w:sz w:val="26"/>
          <w:szCs w:val="26"/>
        </w:rPr>
        <w:t xml:space="preserve">0 - </w:t>
      </w:r>
      <w:r w:rsidR="00E83A70">
        <w:rPr>
          <w:rFonts w:cstheme="minorHAnsi"/>
          <w:b/>
          <w:sz w:val="26"/>
          <w:szCs w:val="26"/>
        </w:rPr>
        <w:t xml:space="preserve"> convocat</w:t>
      </w:r>
      <w:r w:rsidR="006702F4">
        <w:rPr>
          <w:rFonts w:ascii="Calibri" w:hAnsi="Calibri"/>
          <w:b/>
          <w:sz w:val="25"/>
          <w:szCs w:val="25"/>
        </w:rPr>
        <w:t xml:space="preserve"> </w:t>
      </w:r>
      <w:r w:rsidR="005F61E0">
        <w:rPr>
          <w:rFonts w:eastAsia="Times New Roman" w:cstheme="minorHAnsi"/>
          <w:b/>
          <w:sz w:val="24"/>
          <w:szCs w:val="24"/>
          <w:lang w:eastAsia="ro-RO"/>
        </w:rPr>
        <w:t>la Pasul Iuteș</w:t>
      </w:r>
      <w:r w:rsidR="0020476B">
        <w:rPr>
          <w:rFonts w:eastAsia="Times New Roman" w:cstheme="minorHAnsi"/>
          <w:b/>
          <w:sz w:val="24"/>
          <w:szCs w:val="24"/>
          <w:lang w:eastAsia="ro-RO"/>
        </w:rPr>
        <w:t xml:space="preserve"> de pe lângă drumul județean DJ 174C, Km 5+000, la limita de hotar cu județul Suceava, situat pe raza administrativ-teritorială a comunei Bilbor, județul Harghita</w:t>
      </w:r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20476B">
        <w:rPr>
          <w:rFonts w:ascii="Calibri" w:hAnsi="Calibri" w:cs="Calibri"/>
          <w:sz w:val="26"/>
          <w:szCs w:val="26"/>
        </w:rPr>
        <w:t>1</w:t>
      </w:r>
      <w:r w:rsidR="005F61E0">
        <w:rPr>
          <w:rFonts w:ascii="Calibri" w:hAnsi="Calibri" w:cs="Calibri"/>
          <w:sz w:val="26"/>
          <w:szCs w:val="26"/>
        </w:rPr>
        <w:t>9</w:t>
      </w:r>
      <w:bookmarkStart w:id="0" w:name="_GoBack"/>
      <w:bookmarkEnd w:id="0"/>
      <w:r w:rsidR="00E25840" w:rsidRPr="00844311">
        <w:rPr>
          <w:rFonts w:ascii="Calibri" w:hAnsi="Calibri" w:cs="Calibri"/>
          <w:sz w:val="26"/>
          <w:szCs w:val="26"/>
        </w:rPr>
        <w:t xml:space="preserve"> i</w:t>
      </w:r>
      <w:r w:rsidR="0020476B">
        <w:rPr>
          <w:rFonts w:ascii="Calibri" w:hAnsi="Calibri" w:cs="Calibri"/>
          <w:sz w:val="26"/>
          <w:szCs w:val="26"/>
        </w:rPr>
        <w:t>unie</w:t>
      </w:r>
      <w:r w:rsidRPr="00844311">
        <w:rPr>
          <w:rFonts w:ascii="Calibri" w:hAnsi="Calibri" w:cs="Calibri"/>
          <w:sz w:val="26"/>
          <w:szCs w:val="26"/>
        </w:rPr>
        <w:t xml:space="preserve"> 20</w:t>
      </w:r>
      <w:r w:rsidR="004A76D1">
        <w:rPr>
          <w:rFonts w:ascii="Calibri" w:hAnsi="Calibri" w:cs="Calibri"/>
          <w:sz w:val="26"/>
          <w:szCs w:val="26"/>
        </w:rPr>
        <w:t>20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Titlu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476B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1D84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A76D1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5F61E0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02F4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2499B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308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3A7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31B86-DF72-426A-97AE-7845BE23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745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Szabo Zsolt</cp:lastModifiedBy>
  <cp:revision>4</cp:revision>
  <cp:lastPrinted>2019-10-24T15:00:00Z</cp:lastPrinted>
  <dcterms:created xsi:type="dcterms:W3CDTF">2020-05-22T13:46:00Z</dcterms:created>
  <dcterms:modified xsi:type="dcterms:W3CDTF">2020-06-19T15:40:00Z</dcterms:modified>
</cp:coreProperties>
</file>